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C9" w:rsidRPr="004461C9" w:rsidRDefault="00F73EA2" w:rsidP="00F73E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Z</w:t>
      </w:r>
      <w:r w:rsidR="004461C9" w:rsidRPr="004461C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godnie z § 1 pkt 1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Rozporządzenia Ministra Edukacji </w:t>
      </w:r>
      <w:r w:rsidRPr="00F73EA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z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dnia 22 marca 2024 r. </w:t>
      </w:r>
      <w:r w:rsidRPr="00F73EA2">
        <w:rPr>
          <w:rFonts w:ascii="Verdana" w:eastAsia="Times New Roman" w:hAnsi="Verdana" w:cs="Times New Roman"/>
          <w:sz w:val="24"/>
          <w:szCs w:val="24"/>
          <w:lang w:eastAsia="pl-PL"/>
        </w:rPr>
        <w:t>zmieniające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go</w:t>
      </w:r>
      <w:r w:rsidRPr="00F73EA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rozporządzenie w sprawie oceniania, klas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yfikowania i promowania uczniów </w:t>
      </w:r>
      <w:r w:rsidRPr="00F73EA2">
        <w:rPr>
          <w:rFonts w:ascii="Verdana" w:eastAsia="Times New Roman" w:hAnsi="Verdana" w:cs="Times New Roman"/>
          <w:sz w:val="24"/>
          <w:szCs w:val="24"/>
          <w:lang w:eastAsia="pl-PL"/>
        </w:rPr>
        <w:t>i słuchaczy w szkołach publicznych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4461C9" w:rsidRPr="004461C9">
        <w:rPr>
          <w:rFonts w:ascii="Verdana" w:eastAsia="Times New Roman" w:hAnsi="Verdana" w:cs="Times New Roman"/>
          <w:sz w:val="24"/>
          <w:szCs w:val="24"/>
          <w:lang w:eastAsia="pl-PL"/>
        </w:rPr>
        <w:t>w ramach oceniania bieżącego z zajęć edukacyjnych w szkole podstawowej:</w:t>
      </w:r>
    </w:p>
    <w:p w:rsidR="004461C9" w:rsidRPr="004461C9" w:rsidRDefault="004461C9" w:rsidP="004461C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461C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 klasach I–III</w:t>
      </w:r>
      <w:r w:rsidRPr="004461C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nauczyciel nie zadaje uczniowi:</w:t>
      </w:r>
    </w:p>
    <w:p w:rsidR="004461C9" w:rsidRPr="004461C9" w:rsidRDefault="004461C9" w:rsidP="00446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461C9">
        <w:rPr>
          <w:rFonts w:ascii="Verdana" w:eastAsia="Times New Roman" w:hAnsi="Verdana" w:cs="Times New Roman"/>
          <w:sz w:val="24"/>
          <w:szCs w:val="24"/>
          <w:lang w:eastAsia="pl-PL"/>
        </w:rPr>
        <w:t>pisemnych prac domowych, z wyjątkiem ćwiczeń usprawniających motorykę małą,</w:t>
      </w:r>
    </w:p>
    <w:p w:rsidR="004461C9" w:rsidRPr="004461C9" w:rsidRDefault="004461C9" w:rsidP="00446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461C9">
        <w:rPr>
          <w:rFonts w:ascii="Verdana" w:eastAsia="Times New Roman" w:hAnsi="Verdana" w:cs="Times New Roman"/>
          <w:sz w:val="24"/>
          <w:szCs w:val="24"/>
          <w:lang w:eastAsia="pl-PL"/>
        </w:rPr>
        <w:t>praktyczno-technicznych prac domowych,</w:t>
      </w:r>
    </w:p>
    <w:p w:rsidR="004461C9" w:rsidRPr="004461C9" w:rsidRDefault="004461C9" w:rsidP="00446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461C9">
        <w:rPr>
          <w:rFonts w:ascii="Verdana" w:eastAsia="Times New Roman" w:hAnsi="Verdana" w:cs="Times New Roman"/>
          <w:sz w:val="24"/>
          <w:szCs w:val="24"/>
          <w:lang w:eastAsia="pl-PL"/>
        </w:rPr>
        <w:t>do wykonania w czasie wolnym od zajęć dydaktycznych.</w:t>
      </w:r>
    </w:p>
    <w:p w:rsidR="004461C9" w:rsidRPr="004461C9" w:rsidRDefault="004461C9" w:rsidP="004461C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461C9">
        <w:rPr>
          <w:rFonts w:ascii="Verdana" w:eastAsia="Times New Roman" w:hAnsi="Verdana" w:cs="Times New Roman"/>
          <w:sz w:val="24"/>
          <w:szCs w:val="24"/>
          <w:lang w:eastAsia="pl-PL"/>
        </w:rPr>
        <w:t>Prace domowe w postaci ćwiczeń usprawniających motorykę małą są obowiązkowe i mogą podlegać ocenie.</w:t>
      </w:r>
    </w:p>
    <w:p w:rsidR="004461C9" w:rsidRPr="00F73EA2" w:rsidRDefault="004461C9" w:rsidP="004461C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461C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 klasach I</w:t>
      </w:r>
      <w:r w:rsidRPr="004461C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V</w:t>
      </w:r>
      <w:r w:rsidRPr="004461C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–</w:t>
      </w:r>
      <w:r w:rsidRPr="004461C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V</w:t>
      </w:r>
      <w:r w:rsidRPr="004461C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III</w:t>
      </w:r>
      <w:r w:rsidRPr="004461C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4461C9">
        <w:rPr>
          <w:rFonts w:ascii="Verdana" w:hAnsi="Verdana"/>
          <w:sz w:val="24"/>
          <w:szCs w:val="24"/>
        </w:rPr>
        <w:t>nauczyciel może zadać uczniowi pisemną lub praktyczno-techniczną pracę domową do wykonania w czasie wolnym od zajęć dydaktycznych, z  tym że nie jest ona obowiązkowa dla ucznia i nie ustala się z niej oceny.</w:t>
      </w:r>
    </w:p>
    <w:p w:rsidR="00F73EA2" w:rsidRDefault="00F73EA2" w:rsidP="00F73E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Zmiany w statucie:</w:t>
      </w:r>
    </w:p>
    <w:p w:rsidR="00F73EA2" w:rsidRPr="00F73EA2" w:rsidRDefault="00F73EA2" w:rsidP="00F73E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- wykreślenie w § 81 ust. 1 pkt 2)b </w:t>
      </w:r>
      <w:bookmarkStart w:id="0" w:name="_GoBack"/>
      <w:bookmarkEnd w:id="0"/>
    </w:p>
    <w:p w:rsidR="004461C9" w:rsidRPr="004461C9" w:rsidRDefault="004461C9" w:rsidP="004461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038" w:rsidRDefault="002C4038"/>
    <w:sectPr w:rsidR="002C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3D8"/>
    <w:multiLevelType w:val="hybridMultilevel"/>
    <w:tmpl w:val="B7CC7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656"/>
    <w:multiLevelType w:val="hybridMultilevel"/>
    <w:tmpl w:val="B934A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272E7"/>
    <w:multiLevelType w:val="multilevel"/>
    <w:tmpl w:val="B6E89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F1F26"/>
    <w:multiLevelType w:val="hybridMultilevel"/>
    <w:tmpl w:val="5AE8D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72914"/>
    <w:multiLevelType w:val="hybridMultilevel"/>
    <w:tmpl w:val="70E6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C9"/>
    <w:rsid w:val="002C4038"/>
    <w:rsid w:val="004461C9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D703"/>
  <w15:chartTrackingRefBased/>
  <w15:docId w15:val="{910057A2-E72A-48AF-9D99-AE0A02E1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2024-04-05T10:49:00Z</dcterms:created>
  <dcterms:modified xsi:type="dcterms:W3CDTF">2024-04-05T13:46:00Z</dcterms:modified>
</cp:coreProperties>
</file>